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B176" w14:textId="77777777" w:rsidR="000F014F" w:rsidRPr="003600B2" w:rsidRDefault="00261771" w:rsidP="00261771">
      <w:pPr>
        <w:spacing w:after="0" w:line="240" w:lineRule="auto"/>
        <w:jc w:val="center"/>
        <w:rPr>
          <w:b/>
          <w:sz w:val="28"/>
          <w:szCs w:val="28"/>
        </w:rPr>
      </w:pPr>
      <w:r w:rsidRPr="003600B2">
        <w:rPr>
          <w:b/>
          <w:sz w:val="28"/>
          <w:szCs w:val="28"/>
        </w:rPr>
        <w:t>ADA COUNTY UTILITY COORDINATION COUNCIL</w:t>
      </w:r>
    </w:p>
    <w:p w14:paraId="2F5EC6B9" w14:textId="77777777" w:rsidR="00261771" w:rsidRPr="003600B2" w:rsidRDefault="00261771" w:rsidP="00261771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3600B2">
        <w:rPr>
          <w:b/>
          <w:color w:val="0070C0"/>
          <w:sz w:val="28"/>
          <w:szCs w:val="28"/>
        </w:rPr>
        <w:t xml:space="preserve">Meeting </w:t>
      </w:r>
      <w:r w:rsidR="009E16DD">
        <w:rPr>
          <w:b/>
          <w:color w:val="0070C0"/>
          <w:sz w:val="28"/>
          <w:szCs w:val="28"/>
        </w:rPr>
        <w:t>Minutes</w:t>
      </w:r>
    </w:p>
    <w:p w14:paraId="61FA6C4A" w14:textId="0DD9FDE6" w:rsidR="00261771" w:rsidRDefault="00363047" w:rsidP="002617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10th</w:t>
      </w:r>
      <w:r w:rsidR="00261771" w:rsidRPr="003600B2">
        <w:rPr>
          <w:b/>
          <w:sz w:val="28"/>
          <w:szCs w:val="28"/>
        </w:rPr>
        <w:t>, 201</w:t>
      </w:r>
      <w:r w:rsidR="00452F41">
        <w:rPr>
          <w:b/>
          <w:sz w:val="28"/>
          <w:szCs w:val="28"/>
        </w:rPr>
        <w:t>9</w:t>
      </w:r>
    </w:p>
    <w:p w14:paraId="5F193EDA" w14:textId="77777777" w:rsidR="00261771" w:rsidRPr="003600B2" w:rsidRDefault="00261771" w:rsidP="00261771">
      <w:pPr>
        <w:spacing w:after="0" w:line="240" w:lineRule="auto"/>
        <w:jc w:val="center"/>
        <w:rPr>
          <w:sz w:val="24"/>
          <w:szCs w:val="24"/>
        </w:rPr>
      </w:pPr>
      <w:r w:rsidRPr="003600B2">
        <w:rPr>
          <w:sz w:val="24"/>
          <w:szCs w:val="24"/>
        </w:rPr>
        <w:t>Location: Great Wall Restaurant</w:t>
      </w:r>
    </w:p>
    <w:p w14:paraId="668D2794" w14:textId="77777777" w:rsidR="003600B2" w:rsidRPr="003600B2" w:rsidRDefault="003600B2" w:rsidP="00261771">
      <w:pPr>
        <w:spacing w:after="0" w:line="240" w:lineRule="auto"/>
        <w:jc w:val="center"/>
        <w:rPr>
          <w:sz w:val="24"/>
          <w:szCs w:val="24"/>
        </w:rPr>
      </w:pPr>
      <w:r w:rsidRPr="003600B2">
        <w:rPr>
          <w:sz w:val="24"/>
          <w:szCs w:val="24"/>
        </w:rPr>
        <w:t>10398 W. Overland Road, Boise, Idaho 83709</w:t>
      </w:r>
    </w:p>
    <w:p w14:paraId="503458AB" w14:textId="2EDA9A46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President:  </w:t>
      </w:r>
      <w:r w:rsidR="00452F41">
        <w:rPr>
          <w:b/>
          <w:sz w:val="24"/>
          <w:szCs w:val="24"/>
        </w:rPr>
        <w:t>Midge Kline</w:t>
      </w:r>
    </w:p>
    <w:p w14:paraId="033A7449" w14:textId="318BFA5C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Vice-President:  </w:t>
      </w:r>
      <w:r w:rsidR="00452F41">
        <w:rPr>
          <w:b/>
          <w:sz w:val="24"/>
          <w:szCs w:val="24"/>
        </w:rPr>
        <w:t>Al Christy</w:t>
      </w:r>
    </w:p>
    <w:p w14:paraId="33EB77A3" w14:textId="67F81409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Sec/Treasurer: </w:t>
      </w:r>
      <w:r w:rsidR="00452F41">
        <w:rPr>
          <w:b/>
          <w:sz w:val="24"/>
          <w:szCs w:val="24"/>
        </w:rPr>
        <w:t>Scott Bennett</w:t>
      </w:r>
    </w:p>
    <w:p w14:paraId="3325941B" w14:textId="77777777" w:rsidR="00452F41" w:rsidRDefault="00452F41" w:rsidP="00261771">
      <w:pPr>
        <w:spacing w:after="0" w:line="240" w:lineRule="auto"/>
        <w:rPr>
          <w:b/>
          <w:sz w:val="24"/>
          <w:szCs w:val="24"/>
        </w:rPr>
      </w:pPr>
    </w:p>
    <w:p w14:paraId="6B5972C4" w14:textId="59EF110B" w:rsidR="00261771" w:rsidRPr="009E16DD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>Call to Order:</w:t>
      </w:r>
      <w:r w:rsidR="009E16DD">
        <w:rPr>
          <w:b/>
          <w:sz w:val="24"/>
          <w:szCs w:val="24"/>
        </w:rPr>
        <w:t xml:space="preserve">  </w:t>
      </w:r>
      <w:r w:rsidR="00C30A34">
        <w:rPr>
          <w:b/>
          <w:sz w:val="24"/>
          <w:szCs w:val="24"/>
        </w:rPr>
        <w:t xml:space="preserve">12:00 noon: Al Christy sitting in for Midge Kline as </w:t>
      </w:r>
      <w:r w:rsidR="002B55E7">
        <w:rPr>
          <w:b/>
          <w:sz w:val="24"/>
          <w:szCs w:val="24"/>
        </w:rPr>
        <w:t>P</w:t>
      </w:r>
      <w:r w:rsidR="00C30A34">
        <w:rPr>
          <w:b/>
          <w:sz w:val="24"/>
          <w:szCs w:val="24"/>
        </w:rPr>
        <w:t xml:space="preserve">resident today </w:t>
      </w:r>
    </w:p>
    <w:p w14:paraId="6194BF23" w14:textId="77777777" w:rsidR="00261771" w:rsidRPr="003600B2" w:rsidRDefault="00261771" w:rsidP="00261771">
      <w:pPr>
        <w:spacing w:after="0" w:line="240" w:lineRule="auto"/>
        <w:rPr>
          <w:sz w:val="24"/>
          <w:szCs w:val="24"/>
          <w:u w:val="single"/>
        </w:rPr>
      </w:pPr>
    </w:p>
    <w:p w14:paraId="22759E53" w14:textId="0D23F910" w:rsidR="00261771" w:rsidRPr="00363047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>Welcome any New Guests:</w:t>
      </w:r>
      <w:r w:rsidR="00452F41">
        <w:rPr>
          <w:b/>
          <w:sz w:val="24"/>
          <w:szCs w:val="24"/>
          <w:u w:val="single"/>
        </w:rPr>
        <w:t xml:space="preserve"> </w:t>
      </w:r>
      <w:r w:rsidR="00363047">
        <w:rPr>
          <w:b/>
          <w:sz w:val="24"/>
          <w:szCs w:val="24"/>
          <w:u w:val="single"/>
        </w:rPr>
        <w:t xml:space="preserve">  </w:t>
      </w:r>
      <w:r w:rsidR="00363047" w:rsidRPr="00363047">
        <w:rPr>
          <w:sz w:val="24"/>
          <w:szCs w:val="24"/>
        </w:rPr>
        <w:t>none</w:t>
      </w:r>
    </w:p>
    <w:p w14:paraId="70AA09AA" w14:textId="77777777" w:rsidR="00452F41" w:rsidRPr="003600B2" w:rsidRDefault="00452F41" w:rsidP="00261771">
      <w:pPr>
        <w:spacing w:after="0" w:line="240" w:lineRule="auto"/>
        <w:rPr>
          <w:b/>
          <w:sz w:val="24"/>
          <w:szCs w:val="24"/>
          <w:u w:val="single"/>
        </w:rPr>
      </w:pPr>
    </w:p>
    <w:p w14:paraId="435AF375" w14:textId="17802D3B" w:rsidR="00261771" w:rsidRPr="003600B2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 xml:space="preserve">Acceptance of </w:t>
      </w:r>
      <w:r w:rsidR="005021F6">
        <w:rPr>
          <w:b/>
          <w:sz w:val="24"/>
          <w:szCs w:val="24"/>
          <w:u w:val="single"/>
        </w:rPr>
        <w:t>November</w:t>
      </w:r>
      <w:r w:rsidR="003600B2" w:rsidRPr="003600B2">
        <w:rPr>
          <w:b/>
          <w:sz w:val="24"/>
          <w:szCs w:val="24"/>
          <w:u w:val="single"/>
        </w:rPr>
        <w:t xml:space="preserve"> </w:t>
      </w:r>
      <w:r w:rsidRPr="003600B2">
        <w:rPr>
          <w:b/>
          <w:sz w:val="24"/>
          <w:szCs w:val="24"/>
          <w:u w:val="single"/>
        </w:rPr>
        <w:t xml:space="preserve">Meeting </w:t>
      </w:r>
      <w:r w:rsidRPr="003875B3">
        <w:rPr>
          <w:b/>
          <w:sz w:val="24"/>
          <w:szCs w:val="24"/>
          <w:u w:val="single"/>
        </w:rPr>
        <w:t>Minutes</w:t>
      </w:r>
      <w:r w:rsidRPr="003875B3">
        <w:rPr>
          <w:b/>
          <w:sz w:val="24"/>
          <w:szCs w:val="24"/>
        </w:rPr>
        <w:t xml:space="preserve"> </w:t>
      </w:r>
      <w:r w:rsidR="003875B3">
        <w:rPr>
          <w:b/>
          <w:sz w:val="24"/>
          <w:szCs w:val="24"/>
        </w:rPr>
        <w:t xml:space="preserve"> </w:t>
      </w:r>
      <w:r w:rsidRPr="003600B2">
        <w:rPr>
          <w:sz w:val="24"/>
          <w:szCs w:val="24"/>
        </w:rPr>
        <w:t xml:space="preserve"> </w:t>
      </w:r>
      <w:r w:rsidR="00E1485B">
        <w:rPr>
          <w:sz w:val="24"/>
          <w:szCs w:val="24"/>
        </w:rPr>
        <w:t>J</w:t>
      </w:r>
      <w:r w:rsidR="00B258B0">
        <w:rPr>
          <w:sz w:val="24"/>
          <w:szCs w:val="24"/>
        </w:rPr>
        <w:t>i</w:t>
      </w:r>
      <w:r w:rsidR="00E1485B">
        <w:rPr>
          <w:sz w:val="24"/>
          <w:szCs w:val="24"/>
        </w:rPr>
        <w:t>m Pickard</w:t>
      </w:r>
      <w:r w:rsidRPr="003600B2">
        <w:rPr>
          <w:sz w:val="24"/>
          <w:szCs w:val="24"/>
        </w:rPr>
        <w:t xml:space="preserve">  </w:t>
      </w:r>
    </w:p>
    <w:p w14:paraId="133AAAD8" w14:textId="77777777" w:rsidR="00F47A95" w:rsidRPr="003600B2" w:rsidRDefault="00F47A95" w:rsidP="00261771">
      <w:pPr>
        <w:spacing w:after="0" w:line="240" w:lineRule="auto"/>
        <w:rPr>
          <w:sz w:val="24"/>
          <w:szCs w:val="24"/>
        </w:rPr>
      </w:pPr>
    </w:p>
    <w:p w14:paraId="4CB8E40E" w14:textId="77777777" w:rsidR="00261771" w:rsidRPr="005F65C2" w:rsidRDefault="00F47A95" w:rsidP="00261771">
      <w:pPr>
        <w:spacing w:after="0" w:line="240" w:lineRule="auto"/>
        <w:rPr>
          <w:sz w:val="24"/>
          <w:szCs w:val="24"/>
          <w:u w:val="single"/>
        </w:rPr>
      </w:pPr>
      <w:r w:rsidRPr="005F65C2">
        <w:rPr>
          <w:sz w:val="24"/>
          <w:szCs w:val="24"/>
          <w:u w:val="single"/>
        </w:rPr>
        <w:t>Treasurer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1256"/>
        <w:gridCol w:w="5428"/>
      </w:tblGrid>
      <w:tr w:rsidR="005F65C2" w:rsidRPr="005F65C2" w14:paraId="58D4959A" w14:textId="77777777" w:rsidTr="00D75253">
        <w:tc>
          <w:tcPr>
            <w:tcW w:w="3078" w:type="dxa"/>
          </w:tcPr>
          <w:p w14:paraId="6C11C0C7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Previous Balance:</w:t>
            </w:r>
          </w:p>
        </w:tc>
        <w:tc>
          <w:tcPr>
            <w:tcW w:w="1260" w:type="dxa"/>
          </w:tcPr>
          <w:p w14:paraId="001D8E61" w14:textId="630D8C4D" w:rsidR="005F65C2" w:rsidRPr="005F65C2" w:rsidRDefault="00452F41" w:rsidP="0050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63047">
              <w:rPr>
                <w:sz w:val="24"/>
                <w:szCs w:val="24"/>
              </w:rPr>
              <w:t>1841.15</w:t>
            </w:r>
          </w:p>
        </w:tc>
        <w:tc>
          <w:tcPr>
            <w:tcW w:w="5580" w:type="dxa"/>
          </w:tcPr>
          <w:p w14:paraId="08EBCAED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13BB735A" w14:textId="77777777" w:rsidTr="00D75253">
        <w:tc>
          <w:tcPr>
            <w:tcW w:w="3078" w:type="dxa"/>
          </w:tcPr>
          <w:p w14:paraId="6E7C234E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Deposit: Dues </w:t>
            </w:r>
          </w:p>
        </w:tc>
        <w:tc>
          <w:tcPr>
            <w:tcW w:w="1260" w:type="dxa"/>
          </w:tcPr>
          <w:p w14:paraId="2B63473F" w14:textId="71CA1129" w:rsidR="005F65C2" w:rsidRPr="005F65C2" w:rsidRDefault="00452F41" w:rsidP="00B033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$ </w:t>
            </w:r>
            <w:r w:rsidR="00C30A34">
              <w:rPr>
                <w:sz w:val="24"/>
                <w:szCs w:val="24"/>
              </w:rPr>
              <w:t xml:space="preserve"> 450</w:t>
            </w:r>
            <w:proofErr w:type="gramEnd"/>
            <w:r w:rsidR="00C30A34">
              <w:rPr>
                <w:sz w:val="24"/>
                <w:szCs w:val="24"/>
              </w:rPr>
              <w:t>.00</w:t>
            </w:r>
          </w:p>
        </w:tc>
        <w:tc>
          <w:tcPr>
            <w:tcW w:w="5580" w:type="dxa"/>
          </w:tcPr>
          <w:p w14:paraId="1AB1028C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376AC227" w14:textId="77777777" w:rsidTr="00D75253">
        <w:tc>
          <w:tcPr>
            <w:tcW w:w="3078" w:type="dxa"/>
          </w:tcPr>
          <w:p w14:paraId="194509E8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Deposit: Misc., Dividend etc.</w:t>
            </w:r>
          </w:p>
        </w:tc>
        <w:tc>
          <w:tcPr>
            <w:tcW w:w="1260" w:type="dxa"/>
          </w:tcPr>
          <w:p w14:paraId="0899C454" w14:textId="446AD98A" w:rsidR="005F65C2" w:rsidRPr="005F65C2" w:rsidRDefault="005F65C2" w:rsidP="005021F6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$ </w:t>
            </w:r>
            <w:r w:rsidR="00C30A34">
              <w:rPr>
                <w:sz w:val="24"/>
                <w:szCs w:val="24"/>
              </w:rPr>
              <w:t xml:space="preserve">     </w:t>
            </w:r>
            <w:r w:rsidRPr="005F65C2">
              <w:rPr>
                <w:sz w:val="24"/>
                <w:szCs w:val="24"/>
              </w:rPr>
              <w:t>0</w:t>
            </w:r>
            <w:r w:rsidR="00B03307">
              <w:rPr>
                <w:sz w:val="24"/>
                <w:szCs w:val="24"/>
              </w:rPr>
              <w:t>.</w:t>
            </w:r>
            <w:r w:rsidR="00363047">
              <w:rPr>
                <w:sz w:val="24"/>
                <w:szCs w:val="24"/>
              </w:rPr>
              <w:t>00</w:t>
            </w:r>
          </w:p>
        </w:tc>
        <w:tc>
          <w:tcPr>
            <w:tcW w:w="5580" w:type="dxa"/>
          </w:tcPr>
          <w:p w14:paraId="0E0D8317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242DE6CB" w14:textId="77777777" w:rsidTr="00D75253">
        <w:tc>
          <w:tcPr>
            <w:tcW w:w="3078" w:type="dxa"/>
          </w:tcPr>
          <w:p w14:paraId="15A71FDF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Subtotal:</w:t>
            </w:r>
          </w:p>
        </w:tc>
        <w:tc>
          <w:tcPr>
            <w:tcW w:w="1260" w:type="dxa"/>
          </w:tcPr>
          <w:p w14:paraId="477E6F59" w14:textId="074EFB93" w:rsidR="005F65C2" w:rsidRPr="005F65C2" w:rsidRDefault="00C30A34" w:rsidP="0050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63047">
              <w:rPr>
                <w:sz w:val="24"/>
                <w:szCs w:val="24"/>
              </w:rPr>
              <w:t>2291.15</w:t>
            </w:r>
          </w:p>
        </w:tc>
        <w:tc>
          <w:tcPr>
            <w:tcW w:w="5580" w:type="dxa"/>
          </w:tcPr>
          <w:p w14:paraId="58829228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295E9CA3" w14:textId="77777777" w:rsidTr="00D75253">
        <w:tc>
          <w:tcPr>
            <w:tcW w:w="3078" w:type="dxa"/>
          </w:tcPr>
          <w:p w14:paraId="0FFBC08E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Expenses:</w:t>
            </w:r>
          </w:p>
        </w:tc>
        <w:tc>
          <w:tcPr>
            <w:tcW w:w="1260" w:type="dxa"/>
          </w:tcPr>
          <w:p w14:paraId="4816D403" w14:textId="66B290B5" w:rsidR="005F65C2" w:rsidRPr="005F65C2" w:rsidRDefault="00C30A34" w:rsidP="005021F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0.00</w:t>
            </w:r>
          </w:p>
        </w:tc>
        <w:tc>
          <w:tcPr>
            <w:tcW w:w="5580" w:type="dxa"/>
          </w:tcPr>
          <w:p w14:paraId="3937B66F" w14:textId="3DC47E9C" w:rsidR="005021F6" w:rsidRPr="00452F41" w:rsidRDefault="005021F6" w:rsidP="00452F41">
            <w:pPr>
              <w:ind w:left="360"/>
              <w:rPr>
                <w:b/>
                <w:color w:val="FF0000"/>
                <w:szCs w:val="24"/>
              </w:rPr>
            </w:pPr>
          </w:p>
        </w:tc>
      </w:tr>
      <w:tr w:rsidR="005F65C2" w:rsidRPr="005F65C2" w14:paraId="1B92D42B" w14:textId="77777777" w:rsidTr="00D75253">
        <w:tc>
          <w:tcPr>
            <w:tcW w:w="3078" w:type="dxa"/>
          </w:tcPr>
          <w:p w14:paraId="2DABEAAA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CURRENT BALANCE:</w:t>
            </w:r>
          </w:p>
        </w:tc>
        <w:tc>
          <w:tcPr>
            <w:tcW w:w="1260" w:type="dxa"/>
          </w:tcPr>
          <w:p w14:paraId="3756403E" w14:textId="1FB57377" w:rsidR="005F65C2" w:rsidRPr="005F65C2" w:rsidRDefault="005021F6" w:rsidP="0050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363047">
              <w:rPr>
                <w:b/>
                <w:sz w:val="24"/>
                <w:szCs w:val="24"/>
              </w:rPr>
              <w:t>2291.15</w:t>
            </w:r>
          </w:p>
        </w:tc>
        <w:tc>
          <w:tcPr>
            <w:tcW w:w="5580" w:type="dxa"/>
          </w:tcPr>
          <w:p w14:paraId="02EB651E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AE225CD" w14:textId="77777777" w:rsidR="000308EB" w:rsidRPr="00405645" w:rsidRDefault="000308EB" w:rsidP="00405645">
      <w:pPr>
        <w:spacing w:after="0" w:line="240" w:lineRule="auto"/>
        <w:rPr>
          <w:b/>
          <w:sz w:val="24"/>
          <w:szCs w:val="24"/>
          <w:u w:val="single"/>
        </w:rPr>
      </w:pPr>
    </w:p>
    <w:p w14:paraId="1FDE2B61" w14:textId="77777777" w:rsidR="00425DBB" w:rsidRPr="00425DBB" w:rsidRDefault="00425DBB" w:rsidP="00425DBB">
      <w:pPr>
        <w:spacing w:after="0" w:line="240" w:lineRule="auto"/>
        <w:ind w:left="525"/>
        <w:rPr>
          <w:b/>
          <w:sz w:val="24"/>
          <w:szCs w:val="24"/>
          <w:u w:val="single"/>
        </w:rPr>
      </w:pPr>
      <w:bookmarkStart w:id="0" w:name="_GoBack"/>
      <w:bookmarkEnd w:id="0"/>
    </w:p>
    <w:p w14:paraId="1EFB6592" w14:textId="48C2328F" w:rsidR="00425DBB" w:rsidRDefault="00425DBB" w:rsidP="00425DB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5D1A6832" w14:textId="77777777" w:rsidR="00425DBB" w:rsidRDefault="00425DBB" w:rsidP="00425DBB">
      <w:pPr>
        <w:spacing w:after="0" w:line="240" w:lineRule="auto"/>
        <w:rPr>
          <w:b/>
          <w:sz w:val="24"/>
          <w:szCs w:val="24"/>
          <w:u w:val="single"/>
        </w:rPr>
      </w:pPr>
    </w:p>
    <w:p w14:paraId="58D80442" w14:textId="68B03DAA" w:rsidR="00425DBB" w:rsidRPr="00425DBB" w:rsidRDefault="00330900" w:rsidP="00425DBB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425DBB">
        <w:rPr>
          <w:b/>
          <w:sz w:val="24"/>
          <w:szCs w:val="24"/>
        </w:rPr>
        <w:t>Micron Safety Fair</w:t>
      </w:r>
      <w:r w:rsidR="00C74656" w:rsidRPr="00425DBB">
        <w:rPr>
          <w:b/>
          <w:sz w:val="24"/>
          <w:szCs w:val="24"/>
        </w:rPr>
        <w:t>- June 4</w:t>
      </w:r>
      <w:r w:rsidR="00C74656" w:rsidRPr="00425DBB">
        <w:rPr>
          <w:b/>
          <w:sz w:val="24"/>
          <w:szCs w:val="24"/>
          <w:vertAlign w:val="superscript"/>
        </w:rPr>
        <w:t>th</w:t>
      </w:r>
      <w:r w:rsidR="00C74656" w:rsidRPr="00425DBB">
        <w:rPr>
          <w:b/>
          <w:sz w:val="24"/>
          <w:szCs w:val="24"/>
        </w:rPr>
        <w:t xml:space="preserve"> and 5</w:t>
      </w:r>
      <w:r w:rsidR="00C74656" w:rsidRPr="00425DBB">
        <w:rPr>
          <w:b/>
          <w:sz w:val="24"/>
          <w:szCs w:val="24"/>
          <w:vertAlign w:val="superscript"/>
        </w:rPr>
        <w:t>th</w:t>
      </w:r>
      <w:r w:rsidR="00C74656" w:rsidRPr="00425DBB">
        <w:rPr>
          <w:b/>
          <w:sz w:val="24"/>
          <w:szCs w:val="24"/>
        </w:rPr>
        <w:t xml:space="preserve"> </w:t>
      </w:r>
      <w:r w:rsidR="003E5186" w:rsidRPr="00425DBB">
        <w:rPr>
          <w:b/>
          <w:sz w:val="24"/>
          <w:szCs w:val="24"/>
        </w:rPr>
        <w:t xml:space="preserve"> </w:t>
      </w:r>
      <w:r w:rsidR="00C74656" w:rsidRPr="00425DBB">
        <w:rPr>
          <w:b/>
          <w:sz w:val="24"/>
          <w:szCs w:val="24"/>
        </w:rPr>
        <w:t xml:space="preserve"> </w:t>
      </w:r>
      <w:r w:rsidR="00425DBB" w:rsidRPr="00425DBB">
        <w:rPr>
          <w:sz w:val="24"/>
          <w:szCs w:val="24"/>
        </w:rPr>
        <w:t>June 4</w:t>
      </w:r>
      <w:r w:rsidR="00425DBB" w:rsidRPr="00425DBB">
        <w:rPr>
          <w:sz w:val="24"/>
          <w:szCs w:val="24"/>
          <w:vertAlign w:val="superscript"/>
        </w:rPr>
        <w:t>th</w:t>
      </w:r>
      <w:r w:rsidR="00425DBB" w:rsidRPr="00425DBB">
        <w:rPr>
          <w:sz w:val="24"/>
          <w:szCs w:val="24"/>
        </w:rPr>
        <w:t xml:space="preserve"> and 5</w:t>
      </w:r>
      <w:r w:rsidR="00425DBB" w:rsidRPr="00425DBB">
        <w:rPr>
          <w:sz w:val="24"/>
          <w:szCs w:val="24"/>
          <w:vertAlign w:val="superscript"/>
        </w:rPr>
        <w:t xml:space="preserve">th. </w:t>
      </w:r>
      <w:r w:rsidR="00425DBB" w:rsidRPr="00425DBB">
        <w:rPr>
          <w:sz w:val="24"/>
          <w:szCs w:val="24"/>
        </w:rPr>
        <w:t xml:space="preserve"> noon to 7.  Need people to help at the booth. Sign- up sheet provided.</w:t>
      </w:r>
    </w:p>
    <w:p w14:paraId="722839AE" w14:textId="62B490B0" w:rsidR="00425DBB" w:rsidRPr="003E5186" w:rsidRDefault="00425DBB" w:rsidP="00425DBB">
      <w:pPr>
        <w:spacing w:after="0" w:line="240" w:lineRule="auto"/>
        <w:ind w:left="885"/>
        <w:rPr>
          <w:sz w:val="24"/>
          <w:szCs w:val="24"/>
        </w:rPr>
      </w:pPr>
      <w:r w:rsidRPr="003E5186">
        <w:rPr>
          <w:sz w:val="24"/>
          <w:szCs w:val="24"/>
        </w:rPr>
        <w:t>Discussed what</w:t>
      </w:r>
      <w:r>
        <w:rPr>
          <w:sz w:val="24"/>
          <w:szCs w:val="24"/>
        </w:rPr>
        <w:t xml:space="preserve"> promotional </w:t>
      </w:r>
      <w:r w:rsidRPr="003E5186">
        <w:rPr>
          <w:sz w:val="24"/>
          <w:szCs w:val="24"/>
        </w:rPr>
        <w:t xml:space="preserve">items to order and </w:t>
      </w:r>
      <w:r>
        <w:rPr>
          <w:sz w:val="24"/>
          <w:szCs w:val="24"/>
        </w:rPr>
        <w:t xml:space="preserve">potential </w:t>
      </w:r>
      <w:r w:rsidRPr="003E5186">
        <w:rPr>
          <w:sz w:val="24"/>
          <w:szCs w:val="24"/>
        </w:rPr>
        <w:t>quantities</w:t>
      </w:r>
      <w:r>
        <w:rPr>
          <w:sz w:val="24"/>
          <w:szCs w:val="24"/>
        </w:rPr>
        <w:t xml:space="preserve">. </w:t>
      </w:r>
      <w:r w:rsidRPr="003E5186">
        <w:rPr>
          <w:sz w:val="24"/>
          <w:szCs w:val="24"/>
        </w:rPr>
        <w:t>Several people offered to help with contributions to help with costs.  Julie will get pricing for 1000 ea. of two items.</w:t>
      </w:r>
      <w:r>
        <w:rPr>
          <w:sz w:val="24"/>
          <w:szCs w:val="24"/>
        </w:rPr>
        <w:t xml:space="preserve"> Pens and post-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notepads were mentioned most.</w:t>
      </w:r>
    </w:p>
    <w:p w14:paraId="5790CE13" w14:textId="77777777" w:rsidR="00B6069D" w:rsidRPr="00B6069D" w:rsidRDefault="00B6069D" w:rsidP="00B6069D">
      <w:pPr>
        <w:spacing w:after="0" w:line="240" w:lineRule="auto"/>
        <w:rPr>
          <w:b/>
          <w:sz w:val="24"/>
          <w:szCs w:val="24"/>
        </w:rPr>
      </w:pPr>
    </w:p>
    <w:p w14:paraId="3801E453" w14:textId="37B13AE2" w:rsidR="00A65036" w:rsidRDefault="00A65036" w:rsidP="00A65036">
      <w:pPr>
        <w:spacing w:after="0" w:line="240" w:lineRule="auto"/>
        <w:rPr>
          <w:b/>
          <w:sz w:val="24"/>
          <w:szCs w:val="24"/>
          <w:u w:val="single"/>
        </w:rPr>
      </w:pPr>
      <w:r w:rsidRPr="003600B2">
        <w:rPr>
          <w:b/>
          <w:sz w:val="24"/>
          <w:szCs w:val="24"/>
          <w:u w:val="single"/>
        </w:rPr>
        <w:t xml:space="preserve">Agency Reports: </w:t>
      </w:r>
    </w:p>
    <w:p w14:paraId="1E4B0F53" w14:textId="712F4C8F" w:rsidR="00CB6708" w:rsidRDefault="00B4624B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T.O.  Engineers</w:t>
      </w:r>
      <w:r>
        <w:rPr>
          <w:sz w:val="24"/>
          <w:szCs w:val="24"/>
        </w:rPr>
        <w:t xml:space="preserve"> 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Karcher Interchange bids opened </w:t>
      </w:r>
    </w:p>
    <w:p w14:paraId="05CC2A4C" w14:textId="3E98EB6E" w:rsidR="00202E27" w:rsidRDefault="00B4624B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Meridian</w:t>
      </w:r>
      <w:r>
        <w:rPr>
          <w:sz w:val="24"/>
          <w:szCs w:val="24"/>
        </w:rPr>
        <w:t xml:space="preserve"> 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busy with Linder for locates. </w:t>
      </w:r>
      <w:r w:rsidR="00E22397">
        <w:rPr>
          <w:sz w:val="24"/>
          <w:szCs w:val="24"/>
        </w:rPr>
        <w:t xml:space="preserve">Working on sewer rehabs and waterline projects. </w:t>
      </w:r>
    </w:p>
    <w:p w14:paraId="683247B8" w14:textId="0B8CC0F1" w:rsidR="00E22397" w:rsidRDefault="00E22397" w:rsidP="00A65036">
      <w:pPr>
        <w:spacing w:after="0" w:line="240" w:lineRule="auto"/>
        <w:rPr>
          <w:sz w:val="24"/>
          <w:szCs w:val="24"/>
        </w:rPr>
      </w:pPr>
      <w:proofErr w:type="spellStart"/>
      <w:r w:rsidRPr="00425DBB">
        <w:rPr>
          <w:b/>
          <w:sz w:val="24"/>
          <w:szCs w:val="24"/>
        </w:rPr>
        <w:t>Digline</w:t>
      </w:r>
      <w:proofErr w:type="spellEnd"/>
      <w:r>
        <w:rPr>
          <w:sz w:val="24"/>
          <w:szCs w:val="24"/>
        </w:rPr>
        <w:t xml:space="preserve"> 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busy</w:t>
      </w:r>
    </w:p>
    <w:p w14:paraId="19E91CA5" w14:textId="346EAC74" w:rsidR="00E22397" w:rsidRDefault="00E2239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ACHD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had several hits on conduit and services. Be aware of pedestrian detours and closing bike lanes.</w:t>
      </w:r>
    </w:p>
    <w:p w14:paraId="005EE511" w14:textId="4EFB0270" w:rsidR="00E22397" w:rsidRDefault="00E2239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Cable One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lots of subdivision work, working on Linder, Ustick to Mc</w:t>
      </w:r>
      <w:r w:rsidR="002B55E7">
        <w:rPr>
          <w:sz w:val="24"/>
          <w:szCs w:val="24"/>
        </w:rPr>
        <w:t>M</w:t>
      </w:r>
      <w:r>
        <w:rPr>
          <w:sz w:val="24"/>
          <w:szCs w:val="24"/>
        </w:rPr>
        <w:t xml:space="preserve">illan. </w:t>
      </w:r>
    </w:p>
    <w:p w14:paraId="6DBBBD5E" w14:textId="19588BF5" w:rsidR="00CA0DFD" w:rsidRDefault="00E2239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City of Boise</w:t>
      </w:r>
      <w:r>
        <w:rPr>
          <w:sz w:val="24"/>
          <w:szCs w:val="24"/>
        </w:rPr>
        <w:t xml:space="preserve"> 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lots of subdivision work, working on 2019 rehab. </w:t>
      </w:r>
      <w:r w:rsidR="00057A81">
        <w:rPr>
          <w:sz w:val="24"/>
          <w:szCs w:val="24"/>
        </w:rPr>
        <w:t xml:space="preserve"> </w:t>
      </w:r>
    </w:p>
    <w:p w14:paraId="1E3D8EA2" w14:textId="229F3FAE" w:rsidR="00E22397" w:rsidRDefault="00E2239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Idaho Pipeline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no new work, airport has a new five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year plan moving forward.</w:t>
      </w:r>
    </w:p>
    <w:p w14:paraId="3006CD67" w14:textId="7A4A532B" w:rsidR="00E22397" w:rsidRDefault="00E2239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 xml:space="preserve">Suez </w:t>
      </w:r>
      <w:r w:rsidR="002B55E7">
        <w:rPr>
          <w:sz w:val="24"/>
          <w:szCs w:val="24"/>
        </w:rPr>
        <w:t>-</w:t>
      </w:r>
      <w:r>
        <w:rPr>
          <w:sz w:val="24"/>
          <w:szCs w:val="24"/>
        </w:rPr>
        <w:t xml:space="preserve"> Three crews on </w:t>
      </w:r>
      <w:r w:rsidR="002B55E7">
        <w:rPr>
          <w:sz w:val="24"/>
          <w:szCs w:val="24"/>
        </w:rPr>
        <w:t>24” main project</w:t>
      </w:r>
      <w:r>
        <w:rPr>
          <w:sz w:val="24"/>
          <w:szCs w:val="24"/>
        </w:rPr>
        <w:t>.</w:t>
      </w:r>
      <w:r w:rsidR="002B55E7">
        <w:rPr>
          <w:sz w:val="24"/>
          <w:szCs w:val="24"/>
        </w:rPr>
        <w:t xml:space="preserve"> Also busy with ACHD work.</w:t>
      </w:r>
      <w:r>
        <w:rPr>
          <w:sz w:val="24"/>
          <w:szCs w:val="24"/>
        </w:rPr>
        <w:t xml:space="preserve"> One 18” main was bored into.</w:t>
      </w:r>
    </w:p>
    <w:p w14:paraId="719381B6" w14:textId="77777777" w:rsidR="002B55E7" w:rsidRDefault="002B55E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Idaho Power</w:t>
      </w:r>
      <w:r>
        <w:rPr>
          <w:sz w:val="24"/>
          <w:szCs w:val="24"/>
        </w:rPr>
        <w:t xml:space="preserve">- Six dig-ins, one overhead strike, 13 others. </w:t>
      </w:r>
    </w:p>
    <w:p w14:paraId="5DB60D9F" w14:textId="3B056B38" w:rsidR="002B55E7" w:rsidRDefault="002B55E7" w:rsidP="00A65036">
      <w:pPr>
        <w:spacing w:after="0" w:line="240" w:lineRule="auto"/>
        <w:rPr>
          <w:sz w:val="24"/>
          <w:szCs w:val="24"/>
        </w:rPr>
      </w:pPr>
      <w:r w:rsidRPr="00425DBB">
        <w:rPr>
          <w:b/>
          <w:sz w:val="24"/>
          <w:szCs w:val="24"/>
        </w:rPr>
        <w:t>Eagle Sewer</w:t>
      </w:r>
      <w:r>
        <w:rPr>
          <w:sz w:val="24"/>
          <w:szCs w:val="24"/>
        </w:rPr>
        <w:t xml:space="preserve">- same work continuing.    </w:t>
      </w:r>
    </w:p>
    <w:p w14:paraId="44B6E0B4" w14:textId="77777777" w:rsidR="006F0A5E" w:rsidRPr="006F0A5E" w:rsidRDefault="006F0A5E" w:rsidP="00A65036">
      <w:pPr>
        <w:spacing w:after="0" w:line="240" w:lineRule="auto"/>
        <w:rPr>
          <w:sz w:val="24"/>
          <w:szCs w:val="24"/>
        </w:rPr>
      </w:pPr>
    </w:p>
    <w:p w14:paraId="36D720F3" w14:textId="277AD847" w:rsidR="00A65036" w:rsidRPr="003600B2" w:rsidRDefault="00FE181A" w:rsidP="00A6503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Adjourned:</w:t>
      </w:r>
      <w:r w:rsidR="00B51C3A">
        <w:rPr>
          <w:b/>
          <w:sz w:val="24"/>
          <w:szCs w:val="24"/>
          <w:u w:val="single"/>
        </w:rPr>
        <w:t xml:space="preserve"> </w:t>
      </w:r>
      <w:r w:rsidR="00B51C3A" w:rsidRPr="00B51C3A">
        <w:rPr>
          <w:sz w:val="24"/>
          <w:szCs w:val="24"/>
        </w:rPr>
        <w:t>12:</w:t>
      </w:r>
      <w:r w:rsidR="00CB6708">
        <w:rPr>
          <w:sz w:val="24"/>
          <w:szCs w:val="24"/>
        </w:rPr>
        <w:t>3</w:t>
      </w:r>
      <w:r w:rsidR="00B4624B">
        <w:rPr>
          <w:sz w:val="24"/>
          <w:szCs w:val="24"/>
        </w:rPr>
        <w:t>4</w:t>
      </w:r>
      <w:r w:rsidR="00B51C3A" w:rsidRPr="00B51C3A">
        <w:rPr>
          <w:sz w:val="24"/>
          <w:szCs w:val="24"/>
        </w:rPr>
        <w:t>p.m.</w:t>
      </w:r>
    </w:p>
    <w:p w14:paraId="7617CFA8" w14:textId="3FE269DA" w:rsidR="00A65036" w:rsidRPr="003600B2" w:rsidRDefault="00A65036" w:rsidP="00A65036">
      <w:pPr>
        <w:spacing w:after="0" w:line="240" w:lineRule="auto"/>
        <w:jc w:val="center"/>
        <w:rPr>
          <w:b/>
          <w:caps/>
          <w:sz w:val="24"/>
          <w:szCs w:val="24"/>
          <w:u w:val="single"/>
        </w:rPr>
      </w:pPr>
      <w:r w:rsidRPr="003600B2">
        <w:rPr>
          <w:b/>
          <w:sz w:val="24"/>
          <w:szCs w:val="24"/>
          <w:u w:val="single"/>
        </w:rPr>
        <w:lastRenderedPageBreak/>
        <w:t xml:space="preserve">NEXT MEETING </w:t>
      </w:r>
      <w:r w:rsidR="00B4624B">
        <w:rPr>
          <w:b/>
          <w:sz w:val="24"/>
          <w:szCs w:val="24"/>
          <w:u w:val="single"/>
        </w:rPr>
        <w:t>May 8th</w:t>
      </w:r>
      <w:r w:rsidRPr="003600B2">
        <w:rPr>
          <w:b/>
          <w:sz w:val="24"/>
          <w:szCs w:val="24"/>
          <w:u w:val="single"/>
        </w:rPr>
        <w:t>, 201</w:t>
      </w:r>
      <w:r w:rsidR="00FE181A">
        <w:rPr>
          <w:b/>
          <w:sz w:val="24"/>
          <w:szCs w:val="24"/>
          <w:u w:val="single"/>
        </w:rPr>
        <w:t>9</w:t>
      </w:r>
    </w:p>
    <w:sectPr w:rsidR="00A65036" w:rsidRPr="003600B2" w:rsidSect="00D75253">
      <w:pgSz w:w="12240" w:h="15840"/>
      <w:pgMar w:top="90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C5C0" w14:textId="77777777" w:rsidR="00425DBB" w:rsidRDefault="00425DBB" w:rsidP="00425DBB">
      <w:pPr>
        <w:spacing w:after="0" w:line="240" w:lineRule="auto"/>
      </w:pPr>
      <w:r>
        <w:separator/>
      </w:r>
    </w:p>
  </w:endnote>
  <w:endnote w:type="continuationSeparator" w:id="0">
    <w:p w14:paraId="1B94FC73" w14:textId="77777777" w:rsidR="00425DBB" w:rsidRDefault="00425DBB" w:rsidP="0042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1B3B" w14:textId="77777777" w:rsidR="00425DBB" w:rsidRDefault="00425DBB" w:rsidP="00425DBB">
      <w:pPr>
        <w:spacing w:after="0" w:line="240" w:lineRule="auto"/>
      </w:pPr>
      <w:r>
        <w:separator/>
      </w:r>
    </w:p>
  </w:footnote>
  <w:footnote w:type="continuationSeparator" w:id="0">
    <w:p w14:paraId="22E84C74" w14:textId="77777777" w:rsidR="00425DBB" w:rsidRDefault="00425DBB" w:rsidP="0042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9AA"/>
    <w:multiLevelType w:val="hybridMultilevel"/>
    <w:tmpl w:val="825C7CFE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1E71B5F"/>
    <w:multiLevelType w:val="hybridMultilevel"/>
    <w:tmpl w:val="8978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A7C"/>
    <w:multiLevelType w:val="hybridMultilevel"/>
    <w:tmpl w:val="6880548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3F40495"/>
    <w:multiLevelType w:val="hybridMultilevel"/>
    <w:tmpl w:val="9C9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6BD6"/>
    <w:multiLevelType w:val="hybridMultilevel"/>
    <w:tmpl w:val="5DB8DEE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CB557C0"/>
    <w:multiLevelType w:val="hybridMultilevel"/>
    <w:tmpl w:val="F4AAD3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4272F2"/>
    <w:multiLevelType w:val="hybridMultilevel"/>
    <w:tmpl w:val="964ED4C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7CD73E7"/>
    <w:multiLevelType w:val="hybridMultilevel"/>
    <w:tmpl w:val="5BA05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15CD1"/>
    <w:multiLevelType w:val="hybridMultilevel"/>
    <w:tmpl w:val="ED846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61359"/>
    <w:multiLevelType w:val="hybridMultilevel"/>
    <w:tmpl w:val="C7A6AB8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43EF67CE"/>
    <w:multiLevelType w:val="hybridMultilevel"/>
    <w:tmpl w:val="1CA2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21EA"/>
    <w:multiLevelType w:val="hybridMultilevel"/>
    <w:tmpl w:val="B144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80872"/>
    <w:multiLevelType w:val="hybridMultilevel"/>
    <w:tmpl w:val="7534B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4A3F27"/>
    <w:multiLevelType w:val="hybridMultilevel"/>
    <w:tmpl w:val="0C4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16A4C"/>
    <w:multiLevelType w:val="hybridMultilevel"/>
    <w:tmpl w:val="6A3C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71"/>
    <w:rsid w:val="000308EB"/>
    <w:rsid w:val="00057A81"/>
    <w:rsid w:val="000974A9"/>
    <w:rsid w:val="000F014F"/>
    <w:rsid w:val="00202E27"/>
    <w:rsid w:val="00255595"/>
    <w:rsid w:val="00261771"/>
    <w:rsid w:val="00267E3D"/>
    <w:rsid w:val="00275037"/>
    <w:rsid w:val="002B55E7"/>
    <w:rsid w:val="002C2A59"/>
    <w:rsid w:val="002C5F76"/>
    <w:rsid w:val="00301BE9"/>
    <w:rsid w:val="00330900"/>
    <w:rsid w:val="003600B2"/>
    <w:rsid w:val="00363047"/>
    <w:rsid w:val="0038615F"/>
    <w:rsid w:val="003875B3"/>
    <w:rsid w:val="003E5186"/>
    <w:rsid w:val="00405645"/>
    <w:rsid w:val="00425DBB"/>
    <w:rsid w:val="00452F41"/>
    <w:rsid w:val="004545C5"/>
    <w:rsid w:val="00456359"/>
    <w:rsid w:val="00501605"/>
    <w:rsid w:val="005021F6"/>
    <w:rsid w:val="00532438"/>
    <w:rsid w:val="005E5BD2"/>
    <w:rsid w:val="005F65C2"/>
    <w:rsid w:val="00633C9D"/>
    <w:rsid w:val="00653AF0"/>
    <w:rsid w:val="006870EB"/>
    <w:rsid w:val="006E4457"/>
    <w:rsid w:val="006F0A5E"/>
    <w:rsid w:val="00713D23"/>
    <w:rsid w:val="00802D69"/>
    <w:rsid w:val="00842EC5"/>
    <w:rsid w:val="0087193D"/>
    <w:rsid w:val="008F428F"/>
    <w:rsid w:val="00914BAF"/>
    <w:rsid w:val="00921496"/>
    <w:rsid w:val="009A5BFF"/>
    <w:rsid w:val="009B516A"/>
    <w:rsid w:val="009E16DD"/>
    <w:rsid w:val="00A65036"/>
    <w:rsid w:val="00AA358F"/>
    <w:rsid w:val="00AA598E"/>
    <w:rsid w:val="00AA6AFA"/>
    <w:rsid w:val="00AE5FED"/>
    <w:rsid w:val="00B03307"/>
    <w:rsid w:val="00B258B0"/>
    <w:rsid w:val="00B4624B"/>
    <w:rsid w:val="00B51C3A"/>
    <w:rsid w:val="00B6069D"/>
    <w:rsid w:val="00B70775"/>
    <w:rsid w:val="00BD0D82"/>
    <w:rsid w:val="00C30A34"/>
    <w:rsid w:val="00C74656"/>
    <w:rsid w:val="00CA0DFD"/>
    <w:rsid w:val="00CB6708"/>
    <w:rsid w:val="00CD27F5"/>
    <w:rsid w:val="00CD3EE6"/>
    <w:rsid w:val="00CD6FB0"/>
    <w:rsid w:val="00CE1D22"/>
    <w:rsid w:val="00D15E70"/>
    <w:rsid w:val="00D75253"/>
    <w:rsid w:val="00DB5BC1"/>
    <w:rsid w:val="00E0314A"/>
    <w:rsid w:val="00E1485B"/>
    <w:rsid w:val="00E22397"/>
    <w:rsid w:val="00E36391"/>
    <w:rsid w:val="00F14DC1"/>
    <w:rsid w:val="00F243E3"/>
    <w:rsid w:val="00F47A95"/>
    <w:rsid w:val="00FA2EB6"/>
    <w:rsid w:val="00FE181A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E25A"/>
  <w15:docId w15:val="{52D3CD7A-855B-4CB1-A849-69C72AC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8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BB"/>
  </w:style>
  <w:style w:type="paragraph" w:styleId="Footer">
    <w:name w:val="footer"/>
    <w:basedOn w:val="Normal"/>
    <w:link w:val="FooterChar"/>
    <w:uiPriority w:val="99"/>
    <w:unhideWhenUsed/>
    <w:rsid w:val="004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Tesoro Companies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w374750</dc:creator>
  <cp:lastModifiedBy>Scott Bennett</cp:lastModifiedBy>
  <cp:revision>4</cp:revision>
  <cp:lastPrinted>2019-04-05T16:33:00Z</cp:lastPrinted>
  <dcterms:created xsi:type="dcterms:W3CDTF">2019-05-06T22:34:00Z</dcterms:created>
  <dcterms:modified xsi:type="dcterms:W3CDTF">2019-05-07T19:24:00Z</dcterms:modified>
</cp:coreProperties>
</file>