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MVUCC Meeting - November 21, 2017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Meeting called to order at 10:12 A.M. by Gary Earl, President MVUCC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Self introductions</w:t>
      </w:r>
      <w:proofErr w:type="spellEnd"/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Financial Report - Gary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Downtown Twin Falls project update - Nothing new since last meeting.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HWY 93 Project - Scott Watkins, Track - Conduit and 200 Pair cable in. Will be trenching about 300 feet and planning for a cutover on the South End of the project. Still more work to be done.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Jeff Schamber, PMT, will be moving traffic over about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mid December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Brack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McMurtrey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>, ITG, ITG has a gas line that will need to be moved. Please coordinate with the other utilities for a common goal/move. ITG appears to be nine plus feet deep in a specific area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HWY 93 South - culverts are currently being replaced between Hollister and Deep Creek. Adding shoulders and widening the road through this area. All culverts, except A Line canal, have been replaced and/or moved. Will be coordinating with Idaho Power for an outage to take care of the A Line culvert. Filer is currently moved and out of the area.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Construction Updates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Filer - ground work is basically done for the year. Working on planning next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years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projects. Currently moving customers to fiber in Filer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PMT - Working on drops in the Rupert Project. Trying to finish up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Extreme Excavating - City of Rupert working on a large overhaul of roads, subdivisions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Tesoro - Nothing to report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PMT - Twin Falls, finishing projects for the year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Track - Verizon project, subdivision south of Burley 200 S 85 E, direct bury fiber. Lots of projects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Idaho Power - Subdivisions in Twin - more smaller projects in Town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ITD - New project coming on HWY 93 from 5 miles south of Shoshone, utility poles to be relocated. Question about a project on HWY 26, rebuild of a culvert and will need a temp relocation of power for a crane. Salmon Falls Creek, 2019 project, will need a temporary relocation of Century Link and Syringa Networks.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ITG - Hankins Road is about done. Lots of subdivisions wanting gas services. Joint Trench committee is going gangbusters. Common trench provided by customers is beneficial for all. 300 S near Jerome, replacing a </w:t>
      </w:r>
      <w:proofErr w:type="gram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high pressure</w:t>
      </w:r>
      <w:proofErr w:type="gram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valve. In Burley,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McCains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, gas from 100 S 200 W to HWY30 and onto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McCains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for expansion of service. Deadline of May/June. ITG will be going to a contractor from out of state. HWY 93 crossing near the Fish and Game. Bridge Crossing in Jerome, Z Canal, will be a 2019 ITD project. ITD starting communication with ITG now.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Gary Earl spoke with Gary Lancaster and a joint trench will be started in the Golden Spur area next month to finish about 20-25 lots.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Gary Earl spoke about the interior portion of Filer being completed for a fiber overbuild. Will be front access going forward. Will get with </w:t>
      </w:r>
      <w:proofErr w:type="spell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Brack</w:t>
      </w:r>
      <w:proofErr w:type="spell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later to work along with Mid States Engineering.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General Discussion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lastRenderedPageBreak/>
        <w:t>Damage Prevention documentation... Who is currently doing it or hearing from the Damage Prevention Board on hits?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ITG has a standing 2nd Thursday of each month for Damage Prevention training.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December 19th will be our next meeting date.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End of </w:t>
      </w:r>
      <w:proofErr w:type="gramStart"/>
      <w:r w:rsidRPr="00295CB7">
        <w:rPr>
          <w:rFonts w:ascii="Arial" w:eastAsia="Times New Roman" w:hAnsi="Arial" w:cs="Arial"/>
          <w:color w:val="222222"/>
          <w:sz w:val="19"/>
          <w:szCs w:val="19"/>
        </w:rPr>
        <w:t>February,</w:t>
      </w:r>
      <w:proofErr w:type="gramEnd"/>
      <w:r w:rsidRPr="00295CB7">
        <w:rPr>
          <w:rFonts w:ascii="Arial" w:eastAsia="Times New Roman" w:hAnsi="Arial" w:cs="Arial"/>
          <w:color w:val="222222"/>
          <w:sz w:val="19"/>
          <w:szCs w:val="19"/>
        </w:rPr>
        <w:t xml:space="preserve"> first of March for our Contractor appreciation breakfast at the Red lion. Will start looking at dates to get information out to the contractors for advanced notice.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95CB7" w:rsidRPr="00295CB7" w:rsidRDefault="00295CB7" w:rsidP="0029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95CB7">
        <w:rPr>
          <w:rFonts w:ascii="Arial" w:eastAsia="Times New Roman" w:hAnsi="Arial" w:cs="Arial"/>
          <w:color w:val="222222"/>
          <w:sz w:val="19"/>
          <w:szCs w:val="19"/>
        </w:rPr>
        <w:t>Meeting adjourned at 10:40 A.M.</w:t>
      </w:r>
    </w:p>
    <w:p w:rsidR="006D3D3E" w:rsidRDefault="00295CB7">
      <w:bookmarkStart w:id="0" w:name="_GoBack"/>
      <w:bookmarkEnd w:id="0"/>
    </w:p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B7"/>
    <w:rsid w:val="000F16D6"/>
    <w:rsid w:val="00295CB7"/>
    <w:rsid w:val="0069100F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053A-E07B-4386-ACC7-2839D2C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2017-12-04T21:40:00Z</dcterms:created>
  <dcterms:modified xsi:type="dcterms:W3CDTF">2017-12-04T21:40:00Z</dcterms:modified>
</cp:coreProperties>
</file>